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D87C0" w14:textId="38A30E21" w:rsidR="00FA03EF" w:rsidRPr="00FA03EF" w:rsidRDefault="00D26CE7" w:rsidP="00FA03EF">
      <w:pPr>
        <w:jc w:val="center"/>
        <w:rPr>
          <w:b/>
          <w:sz w:val="24"/>
          <w:szCs w:val="24"/>
          <w:u w:val="single"/>
        </w:rPr>
      </w:pPr>
      <w:r>
        <w:rPr>
          <w:noProof/>
          <w:lang w:eastAsia="en-GB"/>
        </w:rPr>
        <w:drawing>
          <wp:anchor distT="0" distB="0" distL="114300" distR="114300" simplePos="0" relativeHeight="251658240" behindDoc="1" locked="0" layoutInCell="1" allowOverlap="1" wp14:anchorId="0F3A12EA" wp14:editId="41F4499D">
            <wp:simplePos x="0" y="0"/>
            <wp:positionH relativeFrom="margin">
              <wp:posOffset>9261475</wp:posOffset>
            </wp:positionH>
            <wp:positionV relativeFrom="paragraph">
              <wp:posOffset>0</wp:posOffset>
            </wp:positionV>
            <wp:extent cx="517525" cy="789305"/>
            <wp:effectExtent l="0" t="0" r="0" b="0"/>
            <wp:wrapTight wrapText="bothSides">
              <wp:wrapPolygon edited="0">
                <wp:start x="8746" y="0"/>
                <wp:lineTo x="795" y="1043"/>
                <wp:lineTo x="0" y="6256"/>
                <wp:lineTo x="3180" y="8862"/>
                <wp:lineTo x="795" y="9384"/>
                <wp:lineTo x="0" y="17725"/>
                <wp:lineTo x="6361" y="20853"/>
                <wp:lineTo x="7156" y="20853"/>
                <wp:lineTo x="11131" y="20853"/>
                <wp:lineTo x="13517" y="20853"/>
                <wp:lineTo x="20672" y="18246"/>
                <wp:lineTo x="19877" y="2085"/>
                <wp:lineTo x="14312" y="0"/>
                <wp:lineTo x="8746" y="0"/>
              </wp:wrapPolygon>
            </wp:wrapTight>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6">
                      <a:extLst>
                        <a:ext uri="{28A0092B-C50C-407E-A947-70E740481C1C}">
                          <a14:useLocalDpi xmlns:a14="http://schemas.microsoft.com/office/drawing/2010/main" val="0"/>
                        </a:ext>
                      </a:extLst>
                    </a:blip>
                    <a:stretch>
                      <a:fillRect/>
                    </a:stretch>
                  </pic:blipFill>
                  <pic:spPr>
                    <a:xfrm>
                      <a:off x="0" y="0"/>
                      <a:ext cx="517525" cy="789305"/>
                    </a:xfrm>
                    <a:prstGeom prst="rect">
                      <a:avLst/>
                    </a:prstGeom>
                  </pic:spPr>
                </pic:pic>
              </a:graphicData>
            </a:graphic>
            <wp14:sizeRelH relativeFrom="page">
              <wp14:pctWidth>0</wp14:pctWidth>
            </wp14:sizeRelH>
            <wp14:sizeRelV relativeFrom="page">
              <wp14:pctHeight>0</wp14:pctHeight>
            </wp14:sizeRelV>
          </wp:anchor>
        </w:drawing>
      </w:r>
      <w:r w:rsidR="00FA03EF" w:rsidRPr="00FA03EF">
        <w:rPr>
          <w:b/>
          <w:sz w:val="24"/>
          <w:szCs w:val="24"/>
          <w:u w:val="single"/>
        </w:rPr>
        <w:t xml:space="preserve">Cherry Hinton Nursery </w:t>
      </w:r>
      <w:r w:rsidR="00FA03EF">
        <w:rPr>
          <w:b/>
          <w:sz w:val="24"/>
          <w:szCs w:val="24"/>
          <w:u w:val="single"/>
        </w:rPr>
        <w:t xml:space="preserve">and Reception </w:t>
      </w:r>
      <w:r w:rsidR="00FA03EF" w:rsidRPr="00FA03EF">
        <w:rPr>
          <w:b/>
          <w:sz w:val="24"/>
          <w:szCs w:val="24"/>
          <w:u w:val="single"/>
        </w:rPr>
        <w:t xml:space="preserve">Maths </w:t>
      </w:r>
    </w:p>
    <w:p w14:paraId="3A2DA2B9" w14:textId="77777777" w:rsidR="00FA03EF" w:rsidRPr="00FA03EF" w:rsidRDefault="00FA03EF" w:rsidP="00FA03EF">
      <w:pPr>
        <w:jc w:val="center"/>
        <w:rPr>
          <w:sz w:val="20"/>
          <w:szCs w:val="20"/>
        </w:rPr>
      </w:pPr>
      <w:r w:rsidRPr="00FA03EF">
        <w:rPr>
          <w:sz w:val="20"/>
          <w:szCs w:val="20"/>
        </w:rPr>
        <w:t xml:space="preserve">Developing a strong grounding in </w:t>
      </w:r>
      <w:r w:rsidRPr="00FA03EF">
        <w:rPr>
          <w:sz w:val="20"/>
          <w:szCs w:val="20"/>
          <w:shd w:val="clear" w:color="auto" w:fill="9CC2E5" w:themeFill="accent1" w:themeFillTint="99"/>
        </w:rPr>
        <w:t>number</w:t>
      </w:r>
      <w:r w:rsidRPr="00FA03EF">
        <w:rPr>
          <w:sz w:val="20"/>
          <w:szCs w:val="20"/>
        </w:rPr>
        <w:t xml:space="preserve"> is essential so that all children develop the necessary building blocks to excel mathematically. Children should be able to </w:t>
      </w:r>
      <w:r w:rsidRPr="00FA03EF">
        <w:rPr>
          <w:sz w:val="20"/>
          <w:szCs w:val="20"/>
          <w:shd w:val="clear" w:color="auto" w:fill="9CC2E5" w:themeFill="accent1" w:themeFillTint="99"/>
        </w:rPr>
        <w:t>count</w:t>
      </w:r>
      <w:r w:rsidRPr="00FA03EF">
        <w:rPr>
          <w:sz w:val="20"/>
          <w:szCs w:val="20"/>
        </w:rPr>
        <w:t xml:space="preserve"> confidently, </w:t>
      </w:r>
      <w:r w:rsidRPr="00FA03EF">
        <w:rPr>
          <w:sz w:val="20"/>
          <w:szCs w:val="20"/>
          <w:shd w:val="clear" w:color="auto" w:fill="9CC2E5" w:themeFill="accent1" w:themeFillTint="99"/>
        </w:rPr>
        <w:t>develop a deep understanding of the numbers to 10</w:t>
      </w:r>
      <w:r w:rsidRPr="00FA03EF">
        <w:rPr>
          <w:sz w:val="20"/>
          <w:szCs w:val="20"/>
        </w:rPr>
        <w:t>,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w:t>
      </w:r>
      <w:r>
        <w:rPr>
          <w:sz w:val="20"/>
          <w:szCs w:val="20"/>
        </w:rPr>
        <w:t xml:space="preserve"> mathematical</w:t>
      </w:r>
      <w:r w:rsidRPr="00FA03EF">
        <w:rPr>
          <w:sz w:val="20"/>
          <w:szCs w:val="20"/>
        </w:rPr>
        <w:t xml:space="preserve"> vocabulary. In addition, it is important that the curriculum includes rich opportunities for children to develop their </w:t>
      </w:r>
      <w:r w:rsidRPr="00FA03EF">
        <w:rPr>
          <w:sz w:val="20"/>
          <w:szCs w:val="20"/>
          <w:shd w:val="clear" w:color="auto" w:fill="9CC2E5" w:themeFill="accent1" w:themeFillTint="99"/>
        </w:rPr>
        <w:t>spatial reasoning skills</w:t>
      </w:r>
      <w:r w:rsidRPr="00FA03EF">
        <w:rPr>
          <w:sz w:val="20"/>
          <w:szCs w:val="20"/>
        </w:rPr>
        <w:t xml:space="preserve"> across all areas of mathematics including </w:t>
      </w:r>
      <w:r w:rsidRPr="00FA03EF">
        <w:rPr>
          <w:sz w:val="20"/>
          <w:szCs w:val="20"/>
          <w:shd w:val="clear" w:color="auto" w:fill="9CC2E5" w:themeFill="accent1" w:themeFillTint="99"/>
        </w:rPr>
        <w:t>shape,</w:t>
      </w:r>
      <w:r w:rsidRPr="00FA03EF">
        <w:rPr>
          <w:sz w:val="20"/>
          <w:szCs w:val="20"/>
        </w:rPr>
        <w:t xml:space="preserve"> </w:t>
      </w:r>
      <w:r w:rsidRPr="00FA03EF">
        <w:rPr>
          <w:sz w:val="20"/>
          <w:szCs w:val="20"/>
          <w:shd w:val="clear" w:color="auto" w:fill="9CC2E5" w:themeFill="accent1" w:themeFillTint="99"/>
        </w:rPr>
        <w:t>space and measures</w:t>
      </w:r>
      <w:r w:rsidRPr="00FA03EF">
        <w:rPr>
          <w:sz w:val="20"/>
          <w:szCs w:val="20"/>
        </w:rPr>
        <w:t xml:space="preserve">. It is important that children develop positive attitudes and interests in mathematics, look for </w:t>
      </w:r>
      <w:r w:rsidRPr="00FA03EF">
        <w:rPr>
          <w:sz w:val="20"/>
          <w:szCs w:val="20"/>
          <w:shd w:val="clear" w:color="auto" w:fill="9CC2E5" w:themeFill="accent1" w:themeFillTint="99"/>
        </w:rPr>
        <w:t>patterns and relationships</w:t>
      </w:r>
      <w:r w:rsidRPr="00FA03EF">
        <w:rPr>
          <w:sz w:val="20"/>
          <w:szCs w:val="20"/>
        </w:rPr>
        <w:t>, spot connections, ‘have a go’, talk to adults and peers about what they notice and not be afraid to make mistakes.</w:t>
      </w:r>
    </w:p>
    <w:tbl>
      <w:tblPr>
        <w:tblStyle w:val="TableGrid"/>
        <w:tblW w:w="15588" w:type="dxa"/>
        <w:tblLook w:val="04A0" w:firstRow="1" w:lastRow="0" w:firstColumn="1" w:lastColumn="0" w:noHBand="0" w:noVBand="1"/>
      </w:tblPr>
      <w:tblGrid>
        <w:gridCol w:w="2689"/>
        <w:gridCol w:w="1701"/>
        <w:gridCol w:w="1984"/>
        <w:gridCol w:w="2552"/>
        <w:gridCol w:w="2976"/>
        <w:gridCol w:w="1985"/>
        <w:gridCol w:w="1701"/>
      </w:tblGrid>
      <w:tr w:rsidR="00FA03EF" w14:paraId="2CAFD519" w14:textId="77777777" w:rsidTr="00FA03EF">
        <w:tc>
          <w:tcPr>
            <w:tcW w:w="2689" w:type="dxa"/>
          </w:tcPr>
          <w:p w14:paraId="03C8621C" w14:textId="77777777" w:rsidR="00FA03EF" w:rsidRDefault="00FA03EF" w:rsidP="00FA03EF"/>
        </w:tc>
        <w:tc>
          <w:tcPr>
            <w:tcW w:w="1701" w:type="dxa"/>
            <w:shd w:val="clear" w:color="auto" w:fill="FFFF00"/>
          </w:tcPr>
          <w:p w14:paraId="396889EA" w14:textId="77777777" w:rsidR="00FA03EF" w:rsidRDefault="00FA03EF" w:rsidP="00FA03EF">
            <w:pPr>
              <w:rPr>
                <w:sz w:val="40"/>
                <w:szCs w:val="40"/>
              </w:rPr>
            </w:pPr>
            <w:r>
              <w:t xml:space="preserve">Nursery Autumn </w:t>
            </w:r>
          </w:p>
        </w:tc>
        <w:tc>
          <w:tcPr>
            <w:tcW w:w="1984" w:type="dxa"/>
            <w:shd w:val="clear" w:color="auto" w:fill="FFFF00"/>
          </w:tcPr>
          <w:p w14:paraId="7A7FA341" w14:textId="77777777" w:rsidR="00FA03EF" w:rsidRDefault="00FA03EF" w:rsidP="00FA03EF">
            <w:pPr>
              <w:rPr>
                <w:sz w:val="40"/>
                <w:szCs w:val="40"/>
              </w:rPr>
            </w:pPr>
            <w:r>
              <w:t>Nursery Spring</w:t>
            </w:r>
          </w:p>
        </w:tc>
        <w:tc>
          <w:tcPr>
            <w:tcW w:w="2552" w:type="dxa"/>
            <w:shd w:val="clear" w:color="auto" w:fill="FFFF00"/>
          </w:tcPr>
          <w:p w14:paraId="0DA6FF3C" w14:textId="77777777" w:rsidR="00FA03EF" w:rsidRDefault="00FA03EF" w:rsidP="00FA03EF">
            <w:pPr>
              <w:rPr>
                <w:sz w:val="40"/>
                <w:szCs w:val="40"/>
              </w:rPr>
            </w:pPr>
            <w:r>
              <w:t>Nursery Summer</w:t>
            </w:r>
          </w:p>
        </w:tc>
        <w:tc>
          <w:tcPr>
            <w:tcW w:w="2976" w:type="dxa"/>
            <w:shd w:val="clear" w:color="auto" w:fill="9CC2E5" w:themeFill="accent1" w:themeFillTint="99"/>
          </w:tcPr>
          <w:p w14:paraId="5A9A55C5" w14:textId="77777777" w:rsidR="00FA03EF" w:rsidRDefault="00FA03EF" w:rsidP="00FA03EF">
            <w:pPr>
              <w:rPr>
                <w:sz w:val="40"/>
                <w:szCs w:val="40"/>
              </w:rPr>
            </w:pPr>
            <w:r>
              <w:t>Reception Autumn</w:t>
            </w:r>
          </w:p>
        </w:tc>
        <w:tc>
          <w:tcPr>
            <w:tcW w:w="1985" w:type="dxa"/>
            <w:shd w:val="clear" w:color="auto" w:fill="9CC2E5" w:themeFill="accent1" w:themeFillTint="99"/>
          </w:tcPr>
          <w:p w14:paraId="6DD95083" w14:textId="77777777" w:rsidR="00FA03EF" w:rsidRDefault="00FA03EF" w:rsidP="00FA03EF">
            <w:pPr>
              <w:rPr>
                <w:sz w:val="40"/>
                <w:szCs w:val="40"/>
              </w:rPr>
            </w:pPr>
            <w:r>
              <w:t>Reception Spring</w:t>
            </w:r>
          </w:p>
        </w:tc>
        <w:tc>
          <w:tcPr>
            <w:tcW w:w="1701" w:type="dxa"/>
            <w:shd w:val="clear" w:color="auto" w:fill="9CC2E5" w:themeFill="accent1" w:themeFillTint="99"/>
          </w:tcPr>
          <w:p w14:paraId="44F2ABA6" w14:textId="77777777" w:rsidR="00FA03EF" w:rsidRDefault="00FA03EF" w:rsidP="00FA03EF">
            <w:pPr>
              <w:rPr>
                <w:sz w:val="40"/>
                <w:szCs w:val="40"/>
              </w:rPr>
            </w:pPr>
            <w:r>
              <w:t>Reception Summer</w:t>
            </w:r>
          </w:p>
        </w:tc>
      </w:tr>
      <w:tr w:rsidR="00FA03EF" w14:paraId="1AA77673" w14:textId="77777777" w:rsidTr="00FA03EF">
        <w:tc>
          <w:tcPr>
            <w:tcW w:w="2689" w:type="dxa"/>
          </w:tcPr>
          <w:p w14:paraId="708EF918" w14:textId="77777777" w:rsidR="00FA03EF" w:rsidRDefault="00FA03EF" w:rsidP="00FA03EF">
            <w:r>
              <w:t>Maths in the moment.</w:t>
            </w:r>
          </w:p>
        </w:tc>
        <w:tc>
          <w:tcPr>
            <w:tcW w:w="12899" w:type="dxa"/>
            <w:gridSpan w:val="6"/>
          </w:tcPr>
          <w:p w14:paraId="37F705D4" w14:textId="6261CC2C" w:rsidR="00FA03EF" w:rsidRPr="003550C8" w:rsidRDefault="00FA03EF" w:rsidP="00FA03EF">
            <w:pPr>
              <w:rPr>
                <w:sz w:val="24"/>
                <w:szCs w:val="24"/>
              </w:rPr>
            </w:pPr>
            <w:r w:rsidRPr="003550C8">
              <w:rPr>
                <w:sz w:val="24"/>
                <w:szCs w:val="24"/>
              </w:rPr>
              <w:t xml:space="preserve">Counting how many children are in, using 10s frames for </w:t>
            </w:r>
            <w:proofErr w:type="spellStart"/>
            <w:r w:rsidRPr="003550C8">
              <w:rPr>
                <w:sz w:val="24"/>
                <w:szCs w:val="24"/>
              </w:rPr>
              <w:t>self register</w:t>
            </w:r>
            <w:proofErr w:type="spellEnd"/>
            <w:r w:rsidRPr="003550C8">
              <w:rPr>
                <w:sz w:val="24"/>
                <w:szCs w:val="24"/>
              </w:rPr>
              <w:t>, counting out snacks, looking at the sequence of the day using visual timetables (sequencing events - next, after, before), using the clock to talk about time, problem solving e.g. there are too many people in the role play corner so how can we sort this problem out?</w:t>
            </w:r>
            <w:r w:rsidR="002261B6" w:rsidRPr="003550C8">
              <w:rPr>
                <w:sz w:val="24"/>
                <w:szCs w:val="24"/>
              </w:rPr>
              <w:t xml:space="preserve"> </w:t>
            </w:r>
          </w:p>
        </w:tc>
      </w:tr>
      <w:tr w:rsidR="00FA03EF" w14:paraId="1C57B726" w14:textId="77777777" w:rsidTr="00FA03EF">
        <w:tc>
          <w:tcPr>
            <w:tcW w:w="2689" w:type="dxa"/>
          </w:tcPr>
          <w:p w14:paraId="2577EADA" w14:textId="77777777" w:rsidR="00FA03EF" w:rsidRDefault="00FA03EF" w:rsidP="00FA03EF">
            <w:pPr>
              <w:rPr>
                <w:sz w:val="40"/>
                <w:szCs w:val="40"/>
              </w:rPr>
            </w:pPr>
            <w:r>
              <w:t xml:space="preserve">Reception ELG </w:t>
            </w:r>
          </w:p>
        </w:tc>
        <w:tc>
          <w:tcPr>
            <w:tcW w:w="1701" w:type="dxa"/>
            <w:shd w:val="clear" w:color="auto" w:fill="FFFF00"/>
          </w:tcPr>
          <w:p w14:paraId="04797535" w14:textId="77777777" w:rsidR="00FA03EF" w:rsidRPr="00FA03EF" w:rsidRDefault="00FA03EF" w:rsidP="00FA03EF">
            <w:r w:rsidRPr="00FA03EF">
              <w:t>Number</w:t>
            </w:r>
          </w:p>
        </w:tc>
        <w:tc>
          <w:tcPr>
            <w:tcW w:w="1984" w:type="dxa"/>
            <w:shd w:val="clear" w:color="auto" w:fill="FFFF00"/>
          </w:tcPr>
          <w:p w14:paraId="429214B9" w14:textId="77777777" w:rsidR="00FA03EF" w:rsidRPr="00FA03EF" w:rsidRDefault="00FA03EF" w:rsidP="00FA03EF">
            <w:r w:rsidRPr="00FA03EF">
              <w:t>Subitising</w:t>
            </w:r>
          </w:p>
        </w:tc>
        <w:tc>
          <w:tcPr>
            <w:tcW w:w="2552" w:type="dxa"/>
            <w:shd w:val="clear" w:color="auto" w:fill="FFFF00"/>
          </w:tcPr>
          <w:p w14:paraId="7931C5F6" w14:textId="77777777" w:rsidR="00FA03EF" w:rsidRPr="00FA03EF" w:rsidRDefault="00FA03EF" w:rsidP="00FA03EF">
            <w:r w:rsidRPr="00FA03EF">
              <w:t>Maths mark making</w:t>
            </w:r>
          </w:p>
        </w:tc>
        <w:tc>
          <w:tcPr>
            <w:tcW w:w="2976" w:type="dxa"/>
            <w:shd w:val="clear" w:color="auto" w:fill="9CC2E5" w:themeFill="accent1" w:themeFillTint="99"/>
          </w:tcPr>
          <w:p w14:paraId="05845685" w14:textId="77777777" w:rsidR="00FA03EF" w:rsidRDefault="00FA03EF" w:rsidP="00FA03EF">
            <w:r>
              <w:t>Number</w:t>
            </w:r>
          </w:p>
        </w:tc>
        <w:tc>
          <w:tcPr>
            <w:tcW w:w="1985" w:type="dxa"/>
            <w:shd w:val="clear" w:color="auto" w:fill="9CC2E5" w:themeFill="accent1" w:themeFillTint="99"/>
          </w:tcPr>
          <w:p w14:paraId="40F7F260" w14:textId="77777777" w:rsidR="00FA03EF" w:rsidRDefault="00FA03EF" w:rsidP="00FA03EF">
            <w:r>
              <w:t>Subitising</w:t>
            </w:r>
          </w:p>
        </w:tc>
        <w:tc>
          <w:tcPr>
            <w:tcW w:w="1701" w:type="dxa"/>
            <w:shd w:val="clear" w:color="auto" w:fill="9CC2E5" w:themeFill="accent1" w:themeFillTint="99"/>
          </w:tcPr>
          <w:p w14:paraId="031A2059" w14:textId="77777777" w:rsidR="00FA03EF" w:rsidRPr="00FA03EF" w:rsidRDefault="00FA03EF" w:rsidP="00FA03EF">
            <w:r w:rsidRPr="00FA03EF">
              <w:t>Doubling</w:t>
            </w:r>
          </w:p>
        </w:tc>
      </w:tr>
      <w:tr w:rsidR="00FA03EF" w:rsidRPr="00FA03EF" w14:paraId="04CB9A7A" w14:textId="77777777" w:rsidTr="00FA03EF">
        <w:tc>
          <w:tcPr>
            <w:tcW w:w="2689" w:type="dxa"/>
          </w:tcPr>
          <w:p w14:paraId="6C19E4DA" w14:textId="77777777" w:rsidR="00FA03EF" w:rsidRPr="00FA03EF" w:rsidRDefault="00FA03EF" w:rsidP="00FA03EF">
            <w:pPr>
              <w:rPr>
                <w:sz w:val="20"/>
                <w:szCs w:val="20"/>
              </w:rPr>
            </w:pPr>
            <w:r w:rsidRPr="00FA03EF">
              <w:rPr>
                <w:b/>
                <w:sz w:val="20"/>
                <w:szCs w:val="20"/>
              </w:rPr>
              <w:t>Number</w:t>
            </w:r>
            <w:r>
              <w:rPr>
                <w:sz w:val="20"/>
                <w:szCs w:val="20"/>
              </w:rPr>
              <w:t>:</w:t>
            </w:r>
            <w:r w:rsidR="008B170E">
              <w:rPr>
                <w:sz w:val="20"/>
                <w:szCs w:val="20"/>
              </w:rPr>
              <w:t xml:space="preserve"> </w:t>
            </w:r>
            <w:r w:rsidRPr="00FA03EF">
              <w:rPr>
                <w:sz w:val="20"/>
                <w:szCs w:val="20"/>
              </w:rPr>
              <w:t>Have a deep understanding of numbers to 10, including the composition of each number. Subitise up to 5.</w:t>
            </w:r>
          </w:p>
          <w:p w14:paraId="386D6AF1" w14:textId="77777777" w:rsidR="00FA03EF" w:rsidRPr="00FA03EF" w:rsidRDefault="00FA03EF" w:rsidP="00FA03EF">
            <w:pPr>
              <w:rPr>
                <w:sz w:val="20"/>
                <w:szCs w:val="20"/>
              </w:rPr>
            </w:pPr>
            <w:r w:rsidRPr="00FA03EF">
              <w:rPr>
                <w:sz w:val="20"/>
                <w:szCs w:val="20"/>
              </w:rPr>
              <w:t xml:space="preserve">Automatically recall number bonds up to 5 (including subtraction facts) and some number bonds to 10, including double facts. </w:t>
            </w:r>
          </w:p>
          <w:p w14:paraId="58AC812E" w14:textId="77777777" w:rsidR="00FA03EF" w:rsidRDefault="00FA03EF" w:rsidP="00FA03EF">
            <w:pPr>
              <w:rPr>
                <w:sz w:val="20"/>
                <w:szCs w:val="20"/>
              </w:rPr>
            </w:pPr>
            <w:r w:rsidRPr="00FA03EF">
              <w:rPr>
                <w:sz w:val="20"/>
                <w:szCs w:val="20"/>
              </w:rPr>
              <w:t xml:space="preserve"> </w:t>
            </w:r>
            <w:r w:rsidRPr="00FA03EF">
              <w:rPr>
                <w:b/>
                <w:sz w:val="20"/>
                <w:szCs w:val="20"/>
              </w:rPr>
              <w:t>Numerical Patterns</w:t>
            </w:r>
            <w:r w:rsidRPr="00FA03EF">
              <w:rPr>
                <w:sz w:val="20"/>
                <w:szCs w:val="20"/>
              </w:rPr>
              <w:t xml:space="preserve"> </w:t>
            </w:r>
          </w:p>
          <w:p w14:paraId="6CE4B58C" w14:textId="77777777" w:rsidR="00FA03EF" w:rsidRPr="00FA03EF" w:rsidRDefault="00FA03EF" w:rsidP="00FA03EF">
            <w:pPr>
              <w:rPr>
                <w:sz w:val="20"/>
                <w:szCs w:val="20"/>
              </w:rPr>
            </w:pPr>
            <w:r w:rsidRPr="00FA03EF">
              <w:rPr>
                <w:sz w:val="20"/>
                <w:szCs w:val="20"/>
              </w:rPr>
              <w:t>Verbally count beyond 20, recognising the pattern of the counting system. Compare quantities up to 10 in different contexts, recognising when one quantity is greater than, less than or the same as the other quantity. Explore and represent patterns within numbers up to 10, including evens and odds, double facts and how quantities can be distributed easily.</w:t>
            </w:r>
          </w:p>
        </w:tc>
        <w:tc>
          <w:tcPr>
            <w:tcW w:w="1701" w:type="dxa"/>
          </w:tcPr>
          <w:p w14:paraId="1D15B505" w14:textId="77777777" w:rsidR="00FA03EF" w:rsidRDefault="00FA03EF" w:rsidP="00FA03EF">
            <w:pPr>
              <w:rPr>
                <w:sz w:val="20"/>
                <w:szCs w:val="20"/>
              </w:rPr>
            </w:pPr>
            <w:r>
              <w:rPr>
                <w:sz w:val="20"/>
                <w:szCs w:val="20"/>
              </w:rPr>
              <w:t>S</w:t>
            </w:r>
            <w:r w:rsidRPr="00FA03EF">
              <w:rPr>
                <w:sz w:val="20"/>
                <w:szCs w:val="20"/>
              </w:rPr>
              <w:t xml:space="preserve">ongs/rhymes </w:t>
            </w:r>
          </w:p>
          <w:p w14:paraId="64CE4FB7" w14:textId="77777777" w:rsidR="00FA03EF" w:rsidRDefault="00FA03EF" w:rsidP="00FA03EF">
            <w:pPr>
              <w:rPr>
                <w:sz w:val="20"/>
                <w:szCs w:val="20"/>
              </w:rPr>
            </w:pPr>
          </w:p>
          <w:p w14:paraId="59D50395" w14:textId="77777777" w:rsidR="00FA03EF" w:rsidRDefault="00FA03EF" w:rsidP="00FA03EF">
            <w:pPr>
              <w:rPr>
                <w:sz w:val="20"/>
                <w:szCs w:val="20"/>
              </w:rPr>
            </w:pPr>
            <w:r w:rsidRPr="00FA03EF">
              <w:rPr>
                <w:sz w:val="20"/>
                <w:szCs w:val="20"/>
              </w:rPr>
              <w:t>Number books</w:t>
            </w:r>
          </w:p>
          <w:p w14:paraId="5BF75EBE" w14:textId="77777777" w:rsidR="00FA03EF" w:rsidRDefault="00FA03EF" w:rsidP="00FA03EF">
            <w:pPr>
              <w:rPr>
                <w:sz w:val="20"/>
                <w:szCs w:val="20"/>
              </w:rPr>
            </w:pPr>
            <w:r w:rsidRPr="00FA03EF">
              <w:rPr>
                <w:sz w:val="20"/>
                <w:szCs w:val="20"/>
              </w:rPr>
              <w:t>Recite numbers past 5</w:t>
            </w:r>
          </w:p>
          <w:p w14:paraId="3BFA8347" w14:textId="77777777" w:rsidR="00FA03EF" w:rsidRPr="00FA03EF" w:rsidRDefault="00FA03EF" w:rsidP="00FA03EF">
            <w:pPr>
              <w:rPr>
                <w:sz w:val="20"/>
                <w:szCs w:val="20"/>
              </w:rPr>
            </w:pPr>
            <w:r w:rsidRPr="00FA03EF">
              <w:rPr>
                <w:sz w:val="20"/>
                <w:szCs w:val="20"/>
              </w:rPr>
              <w:t xml:space="preserve"> Say one number for each item in order 1, 2, 3, 4, 5 Show fingers up to 5</w:t>
            </w:r>
          </w:p>
        </w:tc>
        <w:tc>
          <w:tcPr>
            <w:tcW w:w="1984" w:type="dxa"/>
          </w:tcPr>
          <w:p w14:paraId="148B15FC" w14:textId="77777777" w:rsidR="00FA03EF" w:rsidRDefault="00FA03EF" w:rsidP="00FA03EF">
            <w:pPr>
              <w:rPr>
                <w:sz w:val="20"/>
                <w:szCs w:val="20"/>
              </w:rPr>
            </w:pPr>
            <w:r>
              <w:rPr>
                <w:sz w:val="20"/>
                <w:szCs w:val="20"/>
              </w:rPr>
              <w:t>D</w:t>
            </w:r>
            <w:r w:rsidRPr="00FA03EF">
              <w:rPr>
                <w:sz w:val="20"/>
                <w:szCs w:val="20"/>
              </w:rPr>
              <w:t xml:space="preserve">evelop recognition of up to 3 objects. </w:t>
            </w:r>
          </w:p>
          <w:p w14:paraId="36D71A32" w14:textId="77777777" w:rsidR="00FA03EF" w:rsidRDefault="00FA03EF" w:rsidP="00FA03EF">
            <w:pPr>
              <w:rPr>
                <w:sz w:val="20"/>
                <w:szCs w:val="20"/>
              </w:rPr>
            </w:pPr>
          </w:p>
          <w:p w14:paraId="7514CC19" w14:textId="77777777" w:rsidR="00FA03EF" w:rsidRDefault="00FA03EF" w:rsidP="00FA03EF">
            <w:pPr>
              <w:rPr>
                <w:sz w:val="20"/>
                <w:szCs w:val="20"/>
              </w:rPr>
            </w:pPr>
            <w:r w:rsidRPr="00FA03EF">
              <w:rPr>
                <w:sz w:val="20"/>
                <w:szCs w:val="20"/>
              </w:rPr>
              <w:t>Know that the last number reached when counting tells you the total quantity.</w:t>
            </w:r>
          </w:p>
          <w:p w14:paraId="39E6D66A" w14:textId="77777777" w:rsidR="00FA03EF" w:rsidRDefault="00FA03EF" w:rsidP="00FA03EF">
            <w:pPr>
              <w:rPr>
                <w:sz w:val="20"/>
                <w:szCs w:val="20"/>
              </w:rPr>
            </w:pPr>
          </w:p>
          <w:p w14:paraId="67BC79BF" w14:textId="77777777" w:rsidR="00FA03EF" w:rsidRDefault="00FA03EF" w:rsidP="00FA03EF">
            <w:pPr>
              <w:rPr>
                <w:sz w:val="20"/>
                <w:szCs w:val="20"/>
              </w:rPr>
            </w:pPr>
            <w:r w:rsidRPr="00FA03EF">
              <w:rPr>
                <w:sz w:val="20"/>
                <w:szCs w:val="20"/>
              </w:rPr>
              <w:t xml:space="preserve">Link numerals and amounts </w:t>
            </w:r>
          </w:p>
          <w:p w14:paraId="44977B0A" w14:textId="77777777" w:rsidR="00FA03EF" w:rsidRDefault="00FA03EF" w:rsidP="00FA03EF">
            <w:pPr>
              <w:rPr>
                <w:sz w:val="20"/>
                <w:szCs w:val="20"/>
              </w:rPr>
            </w:pPr>
          </w:p>
          <w:p w14:paraId="025802A2" w14:textId="77777777" w:rsidR="00FA03EF" w:rsidRDefault="00FA03EF" w:rsidP="00FA03EF">
            <w:pPr>
              <w:rPr>
                <w:sz w:val="20"/>
                <w:szCs w:val="20"/>
              </w:rPr>
            </w:pPr>
            <w:r w:rsidRPr="00FA03EF">
              <w:rPr>
                <w:sz w:val="20"/>
                <w:szCs w:val="20"/>
              </w:rPr>
              <w:t xml:space="preserve">Compare quantities using language more than, fewer than. </w:t>
            </w:r>
          </w:p>
          <w:p w14:paraId="0569A5B8" w14:textId="77777777" w:rsidR="00FA03EF" w:rsidRDefault="00FA03EF" w:rsidP="00FA03EF">
            <w:pPr>
              <w:rPr>
                <w:sz w:val="20"/>
                <w:szCs w:val="20"/>
              </w:rPr>
            </w:pPr>
          </w:p>
          <w:p w14:paraId="41074569" w14:textId="77777777" w:rsidR="00FA03EF" w:rsidRPr="00FA03EF" w:rsidRDefault="00FA03EF" w:rsidP="00FA03EF">
            <w:pPr>
              <w:rPr>
                <w:sz w:val="20"/>
                <w:szCs w:val="20"/>
              </w:rPr>
            </w:pPr>
            <w:r w:rsidRPr="00FA03EF">
              <w:rPr>
                <w:sz w:val="20"/>
                <w:szCs w:val="20"/>
              </w:rPr>
              <w:t>Experiment with their own symbols.</w:t>
            </w:r>
          </w:p>
        </w:tc>
        <w:tc>
          <w:tcPr>
            <w:tcW w:w="2552" w:type="dxa"/>
          </w:tcPr>
          <w:p w14:paraId="4EFE9524" w14:textId="77777777" w:rsidR="00FA03EF" w:rsidRPr="00FA03EF" w:rsidRDefault="00FA03EF" w:rsidP="00FA03EF">
            <w:pPr>
              <w:rPr>
                <w:sz w:val="20"/>
                <w:szCs w:val="20"/>
              </w:rPr>
            </w:pPr>
            <w:r w:rsidRPr="00FA03EF">
              <w:rPr>
                <w:sz w:val="20"/>
                <w:szCs w:val="20"/>
              </w:rPr>
              <w:t>Solve mathematical problems with numbers up to 5 Compare quantities using language more than, fewer than. Talk about 2D and 3D shapes Understand position through words alone. Describe a familiar routine Discuss routes and locations</w:t>
            </w:r>
          </w:p>
          <w:p w14:paraId="17AC65FD" w14:textId="77777777" w:rsidR="00FA03EF" w:rsidRPr="00FA03EF" w:rsidRDefault="00FA03EF" w:rsidP="00FA03EF">
            <w:pPr>
              <w:rPr>
                <w:sz w:val="20"/>
                <w:szCs w:val="20"/>
              </w:rPr>
            </w:pPr>
          </w:p>
          <w:p w14:paraId="4BD16191" w14:textId="77777777" w:rsidR="00FA03EF" w:rsidRPr="00FA03EF" w:rsidRDefault="00FA03EF" w:rsidP="00FA03EF">
            <w:pPr>
              <w:rPr>
                <w:sz w:val="20"/>
                <w:szCs w:val="20"/>
              </w:rPr>
            </w:pPr>
          </w:p>
          <w:p w14:paraId="3A98DC88" w14:textId="77777777" w:rsidR="00FA03EF" w:rsidRPr="00FA03EF" w:rsidRDefault="00FA03EF" w:rsidP="00FA03EF">
            <w:pPr>
              <w:rPr>
                <w:sz w:val="20"/>
                <w:szCs w:val="20"/>
              </w:rPr>
            </w:pPr>
            <w:r w:rsidRPr="00FA03EF">
              <w:rPr>
                <w:sz w:val="20"/>
                <w:szCs w:val="20"/>
              </w:rPr>
              <w:t>Make comparisons between objects relating to size, length, weight and capacity.</w:t>
            </w:r>
          </w:p>
          <w:p w14:paraId="1551139E" w14:textId="77777777" w:rsidR="00FA03EF" w:rsidRPr="00FA03EF" w:rsidRDefault="00FA03EF" w:rsidP="00FA03EF">
            <w:pPr>
              <w:rPr>
                <w:sz w:val="20"/>
                <w:szCs w:val="20"/>
              </w:rPr>
            </w:pPr>
          </w:p>
          <w:p w14:paraId="626A4F71" w14:textId="77777777" w:rsidR="00FA03EF" w:rsidRPr="00FA03EF" w:rsidRDefault="00FA03EF" w:rsidP="00FA03EF">
            <w:pPr>
              <w:rPr>
                <w:sz w:val="20"/>
                <w:szCs w:val="20"/>
              </w:rPr>
            </w:pPr>
            <w:r w:rsidRPr="00FA03EF">
              <w:rPr>
                <w:sz w:val="20"/>
                <w:szCs w:val="20"/>
              </w:rPr>
              <w:t xml:space="preserve">Select shapes appropriately for building </w:t>
            </w:r>
          </w:p>
          <w:p w14:paraId="237680FD" w14:textId="77777777" w:rsidR="00FA03EF" w:rsidRPr="00FA03EF" w:rsidRDefault="00FA03EF" w:rsidP="00FA03EF">
            <w:pPr>
              <w:rPr>
                <w:sz w:val="20"/>
                <w:szCs w:val="20"/>
              </w:rPr>
            </w:pPr>
            <w:r w:rsidRPr="00FA03EF">
              <w:rPr>
                <w:sz w:val="20"/>
                <w:szCs w:val="20"/>
              </w:rPr>
              <w:t xml:space="preserve">Combine shapes to make bigger ones Pattern making </w:t>
            </w:r>
          </w:p>
        </w:tc>
        <w:tc>
          <w:tcPr>
            <w:tcW w:w="2976" w:type="dxa"/>
          </w:tcPr>
          <w:p w14:paraId="143F22B5" w14:textId="77777777" w:rsidR="00FA03EF" w:rsidRDefault="00FA03EF" w:rsidP="00FA03EF">
            <w:pPr>
              <w:rPr>
                <w:sz w:val="20"/>
                <w:szCs w:val="20"/>
              </w:rPr>
            </w:pPr>
            <w:r w:rsidRPr="00FA03EF">
              <w:rPr>
                <w:sz w:val="20"/>
                <w:szCs w:val="20"/>
              </w:rPr>
              <w:t xml:space="preserve">songs/rhymes </w:t>
            </w:r>
          </w:p>
          <w:p w14:paraId="55234774" w14:textId="77777777" w:rsidR="00FA03EF" w:rsidRDefault="00FA03EF" w:rsidP="00FA03EF">
            <w:pPr>
              <w:rPr>
                <w:sz w:val="20"/>
                <w:szCs w:val="20"/>
              </w:rPr>
            </w:pPr>
            <w:r w:rsidRPr="00FA03EF">
              <w:rPr>
                <w:sz w:val="20"/>
                <w:szCs w:val="20"/>
              </w:rPr>
              <w:t>Shape- Not an ELG</w:t>
            </w:r>
          </w:p>
          <w:p w14:paraId="457914D7" w14:textId="77777777" w:rsidR="00FA03EF" w:rsidRPr="00FA03EF" w:rsidRDefault="00FA03EF" w:rsidP="00FA03EF">
            <w:pPr>
              <w:rPr>
                <w:sz w:val="20"/>
                <w:szCs w:val="20"/>
              </w:rPr>
            </w:pPr>
            <w:r w:rsidRPr="00FA03EF">
              <w:rPr>
                <w:sz w:val="20"/>
                <w:szCs w:val="20"/>
              </w:rPr>
              <w:t xml:space="preserve"> Length, weight, height, capacity</w:t>
            </w:r>
          </w:p>
          <w:p w14:paraId="512164EE" w14:textId="77777777" w:rsidR="00FA03EF" w:rsidRPr="00FA03EF" w:rsidRDefault="00FA03EF" w:rsidP="00FA03EF">
            <w:pPr>
              <w:rPr>
                <w:sz w:val="20"/>
                <w:szCs w:val="20"/>
              </w:rPr>
            </w:pPr>
            <w:r w:rsidRPr="00FA03EF">
              <w:rPr>
                <w:sz w:val="20"/>
                <w:szCs w:val="20"/>
              </w:rPr>
              <w:t xml:space="preserve"> 2D shape </w:t>
            </w:r>
          </w:p>
          <w:p w14:paraId="0929DCB9" w14:textId="77777777" w:rsidR="00FA03EF" w:rsidRPr="00FA03EF" w:rsidRDefault="00FA03EF" w:rsidP="00FA03EF">
            <w:pPr>
              <w:rPr>
                <w:sz w:val="20"/>
                <w:szCs w:val="20"/>
              </w:rPr>
            </w:pPr>
            <w:r w:rsidRPr="00FA03EF">
              <w:rPr>
                <w:sz w:val="20"/>
                <w:szCs w:val="20"/>
              </w:rPr>
              <w:t xml:space="preserve">Select, rotate and manipulate shapes in order to develop spatial reasoning skills. </w:t>
            </w:r>
          </w:p>
          <w:p w14:paraId="26056C04" w14:textId="77777777" w:rsidR="00FA03EF" w:rsidRPr="00FA03EF" w:rsidRDefault="00FA03EF" w:rsidP="00FA03EF">
            <w:pPr>
              <w:rPr>
                <w:sz w:val="20"/>
                <w:szCs w:val="20"/>
              </w:rPr>
            </w:pPr>
            <w:r w:rsidRPr="00FA03EF">
              <w:rPr>
                <w:sz w:val="20"/>
                <w:szCs w:val="20"/>
              </w:rPr>
              <w:t xml:space="preserve">Compose and decompose shapes </w:t>
            </w:r>
            <w:proofErr w:type="spellStart"/>
            <w:r w:rsidRPr="00FA03EF">
              <w:rPr>
                <w:sz w:val="20"/>
                <w:szCs w:val="20"/>
              </w:rPr>
              <w:t>eg</w:t>
            </w:r>
            <w:proofErr w:type="spellEnd"/>
            <w:r w:rsidRPr="00FA03EF">
              <w:rPr>
                <w:sz w:val="20"/>
                <w:szCs w:val="20"/>
              </w:rPr>
              <w:t xml:space="preserve">: investigate how shapes can be combined to make new shapes </w:t>
            </w:r>
            <w:proofErr w:type="spellStart"/>
            <w:r w:rsidRPr="00FA03EF">
              <w:rPr>
                <w:sz w:val="20"/>
                <w:szCs w:val="20"/>
              </w:rPr>
              <w:t>eg</w:t>
            </w:r>
            <w:proofErr w:type="spellEnd"/>
            <w:r w:rsidRPr="00FA03EF">
              <w:rPr>
                <w:sz w:val="20"/>
                <w:szCs w:val="20"/>
              </w:rPr>
              <w:t>: 2 triangles make a square</w:t>
            </w:r>
          </w:p>
          <w:p w14:paraId="390DA1E1" w14:textId="77777777" w:rsidR="00FA03EF" w:rsidRPr="00FA03EF" w:rsidRDefault="00FA03EF" w:rsidP="00FA03EF">
            <w:pPr>
              <w:rPr>
                <w:sz w:val="20"/>
                <w:szCs w:val="20"/>
              </w:rPr>
            </w:pPr>
            <w:r w:rsidRPr="00FA03EF">
              <w:rPr>
                <w:sz w:val="20"/>
                <w:szCs w:val="20"/>
              </w:rPr>
              <w:t xml:space="preserve">3D shape </w:t>
            </w:r>
          </w:p>
          <w:p w14:paraId="5B081911" w14:textId="77777777" w:rsidR="00FA03EF" w:rsidRDefault="00FA03EF" w:rsidP="00FA03EF">
            <w:pPr>
              <w:rPr>
                <w:sz w:val="20"/>
                <w:szCs w:val="20"/>
              </w:rPr>
            </w:pPr>
            <w:r w:rsidRPr="00FA03EF">
              <w:rPr>
                <w:sz w:val="20"/>
                <w:szCs w:val="20"/>
              </w:rPr>
              <w:t>Repeating patterns</w:t>
            </w:r>
          </w:p>
          <w:p w14:paraId="60B68355" w14:textId="77777777" w:rsidR="00FA03EF" w:rsidRPr="00FA03EF" w:rsidRDefault="00FA03EF" w:rsidP="00FA03EF">
            <w:pPr>
              <w:rPr>
                <w:sz w:val="20"/>
                <w:szCs w:val="20"/>
              </w:rPr>
            </w:pPr>
            <w:r w:rsidRPr="00FA03EF">
              <w:rPr>
                <w:sz w:val="20"/>
                <w:szCs w:val="20"/>
              </w:rPr>
              <w:t xml:space="preserve"> Number of the week </w:t>
            </w:r>
          </w:p>
          <w:p w14:paraId="54D92BC5" w14:textId="77777777" w:rsidR="00FA03EF" w:rsidRPr="00FA03EF" w:rsidRDefault="00FA03EF" w:rsidP="00FA03EF">
            <w:pPr>
              <w:rPr>
                <w:sz w:val="20"/>
                <w:szCs w:val="20"/>
              </w:rPr>
            </w:pPr>
            <w:r w:rsidRPr="00FA03EF">
              <w:rPr>
                <w:sz w:val="20"/>
                <w:szCs w:val="20"/>
              </w:rPr>
              <w:t xml:space="preserve">Count verbally </w:t>
            </w:r>
            <w:r>
              <w:rPr>
                <w:sz w:val="20"/>
                <w:szCs w:val="20"/>
              </w:rPr>
              <w:t>-</w:t>
            </w:r>
            <w:r w:rsidRPr="00FA03EF">
              <w:rPr>
                <w:sz w:val="20"/>
                <w:szCs w:val="20"/>
              </w:rPr>
              <w:t xml:space="preserve">objects, actions and sounds. </w:t>
            </w:r>
          </w:p>
          <w:p w14:paraId="2A7100E1" w14:textId="77777777" w:rsidR="00FA03EF" w:rsidRPr="00FA03EF" w:rsidRDefault="00FA03EF" w:rsidP="00FA03EF">
            <w:pPr>
              <w:rPr>
                <w:sz w:val="20"/>
                <w:szCs w:val="20"/>
              </w:rPr>
            </w:pPr>
          </w:p>
          <w:p w14:paraId="4C3B892F" w14:textId="77777777" w:rsidR="00FA03EF" w:rsidRPr="00FA03EF" w:rsidRDefault="00FA03EF" w:rsidP="00FA03EF">
            <w:pPr>
              <w:rPr>
                <w:sz w:val="20"/>
                <w:szCs w:val="20"/>
              </w:rPr>
            </w:pPr>
            <w:r w:rsidRPr="00FA03EF">
              <w:rPr>
                <w:sz w:val="20"/>
                <w:szCs w:val="20"/>
              </w:rPr>
              <w:t xml:space="preserve">Number recognition Use 5 frames </w:t>
            </w:r>
          </w:p>
          <w:p w14:paraId="230ABAED" w14:textId="77777777" w:rsidR="00FA03EF" w:rsidRPr="00FA03EF" w:rsidRDefault="00FA03EF" w:rsidP="00FA03EF">
            <w:pPr>
              <w:rPr>
                <w:sz w:val="20"/>
                <w:szCs w:val="20"/>
              </w:rPr>
            </w:pPr>
          </w:p>
          <w:p w14:paraId="6DB1CA52" w14:textId="77777777" w:rsidR="00FA03EF" w:rsidRPr="00FA03EF" w:rsidRDefault="00FA03EF" w:rsidP="00FA03EF">
            <w:pPr>
              <w:rPr>
                <w:sz w:val="20"/>
                <w:szCs w:val="20"/>
              </w:rPr>
            </w:pPr>
            <w:proofErr w:type="spellStart"/>
            <w:r w:rsidRPr="00FA03EF">
              <w:rPr>
                <w:sz w:val="20"/>
                <w:szCs w:val="20"/>
              </w:rPr>
              <w:t>Self register</w:t>
            </w:r>
            <w:proofErr w:type="spellEnd"/>
            <w:r w:rsidRPr="00FA03EF">
              <w:rPr>
                <w:sz w:val="20"/>
                <w:szCs w:val="20"/>
              </w:rPr>
              <w:t xml:space="preserve"> using tens frames </w:t>
            </w:r>
          </w:p>
          <w:p w14:paraId="58AB9CC8" w14:textId="77777777" w:rsidR="00FA03EF" w:rsidRPr="00FA03EF" w:rsidRDefault="00FA03EF" w:rsidP="00FA03EF">
            <w:pPr>
              <w:rPr>
                <w:sz w:val="20"/>
                <w:szCs w:val="20"/>
              </w:rPr>
            </w:pPr>
            <w:r w:rsidRPr="00FA03EF">
              <w:rPr>
                <w:sz w:val="20"/>
                <w:szCs w:val="20"/>
              </w:rPr>
              <w:t xml:space="preserve">Subitising </w:t>
            </w:r>
          </w:p>
          <w:p w14:paraId="4AAA7B33" w14:textId="77777777" w:rsidR="00FA03EF" w:rsidRPr="00FA03EF" w:rsidRDefault="00FA03EF" w:rsidP="00FA03EF">
            <w:pPr>
              <w:rPr>
                <w:sz w:val="20"/>
                <w:szCs w:val="20"/>
              </w:rPr>
            </w:pPr>
            <w:r w:rsidRPr="00FA03EF">
              <w:rPr>
                <w:sz w:val="20"/>
                <w:szCs w:val="20"/>
              </w:rPr>
              <w:t>Count objects to 10 and beyond</w:t>
            </w:r>
          </w:p>
        </w:tc>
        <w:tc>
          <w:tcPr>
            <w:tcW w:w="1985" w:type="dxa"/>
          </w:tcPr>
          <w:p w14:paraId="09452581" w14:textId="77777777" w:rsidR="00FA03EF" w:rsidRPr="003550C8" w:rsidRDefault="00FA03EF" w:rsidP="00FA03EF">
            <w:pPr>
              <w:rPr>
                <w:sz w:val="20"/>
                <w:szCs w:val="20"/>
              </w:rPr>
            </w:pPr>
            <w:r w:rsidRPr="003550C8">
              <w:rPr>
                <w:sz w:val="20"/>
                <w:szCs w:val="20"/>
              </w:rPr>
              <w:t xml:space="preserve">Compare quantities up to 10 </w:t>
            </w:r>
          </w:p>
          <w:p w14:paraId="3CBC6E66" w14:textId="77777777" w:rsidR="00FA03EF" w:rsidRPr="003550C8" w:rsidRDefault="00FA03EF" w:rsidP="00FA03EF">
            <w:pPr>
              <w:rPr>
                <w:sz w:val="20"/>
                <w:szCs w:val="20"/>
              </w:rPr>
            </w:pPr>
            <w:r w:rsidRPr="003550C8">
              <w:rPr>
                <w:sz w:val="20"/>
                <w:szCs w:val="20"/>
              </w:rPr>
              <w:t>Count objects to 10 and beyond</w:t>
            </w:r>
          </w:p>
          <w:p w14:paraId="23E42329" w14:textId="77777777" w:rsidR="00FA03EF" w:rsidRPr="003550C8" w:rsidRDefault="00FA03EF" w:rsidP="00FA03EF">
            <w:pPr>
              <w:rPr>
                <w:sz w:val="20"/>
                <w:szCs w:val="20"/>
              </w:rPr>
            </w:pPr>
            <w:r w:rsidRPr="003550C8">
              <w:rPr>
                <w:sz w:val="20"/>
                <w:szCs w:val="20"/>
              </w:rPr>
              <w:t xml:space="preserve"> 1 more/ 1 less</w:t>
            </w:r>
          </w:p>
          <w:p w14:paraId="0225A926" w14:textId="77777777" w:rsidR="00FA03EF" w:rsidRPr="003550C8" w:rsidRDefault="00FA03EF" w:rsidP="00FA03EF">
            <w:pPr>
              <w:rPr>
                <w:sz w:val="20"/>
                <w:szCs w:val="20"/>
              </w:rPr>
            </w:pPr>
            <w:r w:rsidRPr="003550C8">
              <w:rPr>
                <w:sz w:val="20"/>
                <w:szCs w:val="20"/>
              </w:rPr>
              <w:t xml:space="preserve"> Number Bonds to 5 Addition Subtraction</w:t>
            </w:r>
          </w:p>
          <w:p w14:paraId="79D6D4B1" w14:textId="77777777" w:rsidR="00FA03EF" w:rsidRPr="003550C8" w:rsidRDefault="00FA03EF" w:rsidP="00FA03EF">
            <w:pPr>
              <w:rPr>
                <w:sz w:val="20"/>
                <w:szCs w:val="20"/>
              </w:rPr>
            </w:pPr>
          </w:p>
          <w:p w14:paraId="41AA8BDB" w14:textId="77777777" w:rsidR="00FA03EF" w:rsidRPr="003550C8" w:rsidRDefault="00FA03EF" w:rsidP="00FA03EF">
            <w:pPr>
              <w:rPr>
                <w:sz w:val="20"/>
                <w:szCs w:val="20"/>
              </w:rPr>
            </w:pPr>
            <w:r w:rsidRPr="003550C8">
              <w:rPr>
                <w:sz w:val="20"/>
                <w:szCs w:val="20"/>
              </w:rPr>
              <w:t xml:space="preserve">Money </w:t>
            </w:r>
          </w:p>
          <w:p w14:paraId="46C41D36" w14:textId="77777777" w:rsidR="00FA03EF" w:rsidRPr="003550C8" w:rsidRDefault="00FA03EF" w:rsidP="00FA03EF">
            <w:pPr>
              <w:rPr>
                <w:sz w:val="20"/>
                <w:szCs w:val="20"/>
              </w:rPr>
            </w:pPr>
            <w:r w:rsidRPr="003550C8">
              <w:rPr>
                <w:sz w:val="20"/>
                <w:szCs w:val="20"/>
              </w:rPr>
              <w:t>Estimating - problem solving</w:t>
            </w:r>
          </w:p>
        </w:tc>
        <w:tc>
          <w:tcPr>
            <w:tcW w:w="1701" w:type="dxa"/>
          </w:tcPr>
          <w:p w14:paraId="6CA1737C" w14:textId="77777777" w:rsidR="00FA03EF" w:rsidRPr="003550C8" w:rsidRDefault="00FA03EF" w:rsidP="00FA03EF">
            <w:pPr>
              <w:rPr>
                <w:sz w:val="20"/>
                <w:szCs w:val="20"/>
              </w:rPr>
            </w:pPr>
            <w:r w:rsidRPr="003550C8">
              <w:rPr>
                <w:sz w:val="20"/>
                <w:szCs w:val="20"/>
              </w:rPr>
              <w:t xml:space="preserve">Halving </w:t>
            </w:r>
          </w:p>
          <w:p w14:paraId="08D85835" w14:textId="77777777" w:rsidR="00FA03EF" w:rsidRPr="003550C8" w:rsidRDefault="00FA03EF" w:rsidP="00FA03EF">
            <w:pPr>
              <w:rPr>
                <w:sz w:val="20"/>
                <w:szCs w:val="20"/>
              </w:rPr>
            </w:pPr>
          </w:p>
          <w:p w14:paraId="6EBC9BFA" w14:textId="77777777" w:rsidR="00FA03EF" w:rsidRPr="003550C8" w:rsidRDefault="00FA03EF" w:rsidP="00FA03EF">
            <w:pPr>
              <w:rPr>
                <w:sz w:val="20"/>
                <w:szCs w:val="20"/>
              </w:rPr>
            </w:pPr>
            <w:r w:rsidRPr="003550C8">
              <w:rPr>
                <w:sz w:val="20"/>
                <w:szCs w:val="20"/>
              </w:rPr>
              <w:t xml:space="preserve">Sharing </w:t>
            </w:r>
          </w:p>
          <w:p w14:paraId="54B8C4E6" w14:textId="77777777" w:rsidR="00FA03EF" w:rsidRPr="003550C8" w:rsidRDefault="00FA03EF" w:rsidP="00FA03EF">
            <w:pPr>
              <w:rPr>
                <w:sz w:val="20"/>
                <w:szCs w:val="20"/>
              </w:rPr>
            </w:pPr>
          </w:p>
          <w:p w14:paraId="4F6687CA" w14:textId="77777777" w:rsidR="00FA03EF" w:rsidRPr="003550C8" w:rsidRDefault="00FA03EF" w:rsidP="00FA03EF">
            <w:pPr>
              <w:rPr>
                <w:sz w:val="20"/>
                <w:szCs w:val="20"/>
              </w:rPr>
            </w:pPr>
          </w:p>
          <w:p w14:paraId="2B74413A" w14:textId="77777777" w:rsidR="00FA03EF" w:rsidRPr="003550C8" w:rsidRDefault="00FA03EF" w:rsidP="00FA03EF">
            <w:pPr>
              <w:rPr>
                <w:sz w:val="20"/>
                <w:szCs w:val="20"/>
              </w:rPr>
            </w:pPr>
          </w:p>
          <w:p w14:paraId="25F716AE" w14:textId="77777777" w:rsidR="00FA03EF" w:rsidRPr="003550C8" w:rsidRDefault="00FA03EF" w:rsidP="00FA03EF">
            <w:pPr>
              <w:rPr>
                <w:sz w:val="20"/>
                <w:szCs w:val="20"/>
              </w:rPr>
            </w:pPr>
          </w:p>
          <w:p w14:paraId="132DC510" w14:textId="77777777" w:rsidR="00FA03EF" w:rsidRPr="003550C8" w:rsidRDefault="00FA03EF" w:rsidP="00FA03EF">
            <w:pPr>
              <w:rPr>
                <w:sz w:val="20"/>
                <w:szCs w:val="20"/>
              </w:rPr>
            </w:pPr>
          </w:p>
          <w:p w14:paraId="5DEDC4F6" w14:textId="77777777" w:rsidR="00FA03EF" w:rsidRPr="003550C8" w:rsidRDefault="00FA03EF" w:rsidP="00FA03EF">
            <w:pPr>
              <w:rPr>
                <w:sz w:val="20"/>
                <w:szCs w:val="20"/>
              </w:rPr>
            </w:pPr>
          </w:p>
          <w:p w14:paraId="05A9FC85" w14:textId="77777777" w:rsidR="00FA03EF" w:rsidRPr="003550C8" w:rsidRDefault="00FA03EF" w:rsidP="00FA03EF">
            <w:pPr>
              <w:rPr>
                <w:sz w:val="20"/>
                <w:szCs w:val="20"/>
              </w:rPr>
            </w:pPr>
            <w:r w:rsidRPr="003550C8">
              <w:rPr>
                <w:sz w:val="20"/>
                <w:szCs w:val="20"/>
              </w:rPr>
              <w:t>Data handling - collecting information and recording it</w:t>
            </w:r>
          </w:p>
          <w:p w14:paraId="6549240D" w14:textId="77777777" w:rsidR="00FA03EF" w:rsidRPr="003550C8" w:rsidRDefault="00FA03EF" w:rsidP="00FA03EF">
            <w:pPr>
              <w:rPr>
                <w:sz w:val="20"/>
                <w:szCs w:val="20"/>
              </w:rPr>
            </w:pPr>
            <w:r w:rsidRPr="003550C8">
              <w:rPr>
                <w:sz w:val="20"/>
                <w:szCs w:val="20"/>
              </w:rPr>
              <w:t xml:space="preserve"> Time </w:t>
            </w:r>
          </w:p>
          <w:p w14:paraId="41F8E73B" w14:textId="77777777" w:rsidR="00FA03EF" w:rsidRPr="003550C8" w:rsidRDefault="00FA03EF" w:rsidP="00FA03EF">
            <w:pPr>
              <w:rPr>
                <w:sz w:val="20"/>
                <w:szCs w:val="20"/>
              </w:rPr>
            </w:pPr>
            <w:r w:rsidRPr="003550C8">
              <w:rPr>
                <w:sz w:val="20"/>
                <w:szCs w:val="20"/>
              </w:rPr>
              <w:t>Ordering and sequencing familiar events</w:t>
            </w:r>
          </w:p>
        </w:tc>
      </w:tr>
    </w:tbl>
    <w:p w14:paraId="11F1FE35" w14:textId="77777777" w:rsidR="00FA03EF" w:rsidRDefault="00FA03EF" w:rsidP="00FA03EF">
      <w:pPr>
        <w:rPr>
          <w:sz w:val="20"/>
          <w:szCs w:val="20"/>
        </w:rPr>
      </w:pPr>
    </w:p>
    <w:p w14:paraId="0BB20076" w14:textId="78FAFEE9" w:rsidR="00954E51" w:rsidRDefault="003550C8" w:rsidP="00FA03EF">
      <w:pPr>
        <w:rPr>
          <w:sz w:val="20"/>
          <w:szCs w:val="20"/>
        </w:rPr>
      </w:pPr>
      <w:r w:rsidRPr="003550C8">
        <w:rPr>
          <w:sz w:val="20"/>
          <w:szCs w:val="20"/>
        </w:rPr>
        <w:lastRenderedPageBreak/>
        <w:drawing>
          <wp:anchor distT="0" distB="0" distL="114300" distR="114300" simplePos="0" relativeHeight="251660288" behindDoc="1" locked="0" layoutInCell="1" allowOverlap="1" wp14:anchorId="5931C129" wp14:editId="3F4AAE37">
            <wp:simplePos x="0" y="0"/>
            <wp:positionH relativeFrom="margin">
              <wp:posOffset>-127000</wp:posOffset>
            </wp:positionH>
            <wp:positionV relativeFrom="paragraph">
              <wp:posOffset>0</wp:posOffset>
            </wp:positionV>
            <wp:extent cx="9484995" cy="3486150"/>
            <wp:effectExtent l="0" t="0" r="1905" b="0"/>
            <wp:wrapTight wrapText="bothSides">
              <wp:wrapPolygon edited="0">
                <wp:start x="0" y="0"/>
                <wp:lineTo x="0" y="21482"/>
                <wp:lineTo x="21561" y="21482"/>
                <wp:lineTo x="215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9484995" cy="3486150"/>
                    </a:xfrm>
                    <a:prstGeom prst="rect">
                      <a:avLst/>
                    </a:prstGeom>
                  </pic:spPr>
                </pic:pic>
              </a:graphicData>
            </a:graphic>
            <wp14:sizeRelH relativeFrom="page">
              <wp14:pctWidth>0</wp14:pctWidth>
            </wp14:sizeRelH>
            <wp14:sizeRelV relativeFrom="page">
              <wp14:pctHeight>0</wp14:pctHeight>
            </wp14:sizeRelV>
          </wp:anchor>
        </w:drawing>
      </w:r>
    </w:p>
    <w:p w14:paraId="5FE7F113" w14:textId="21A95A54" w:rsidR="003550C8" w:rsidRDefault="003550C8" w:rsidP="00FA03EF">
      <w:pPr>
        <w:rPr>
          <w:sz w:val="20"/>
          <w:szCs w:val="20"/>
        </w:rPr>
      </w:pPr>
      <w:r>
        <w:rPr>
          <w:noProof/>
          <w:sz w:val="20"/>
          <w:szCs w:val="20"/>
        </w:rPr>
        <w:drawing>
          <wp:anchor distT="0" distB="0" distL="114300" distR="114300" simplePos="0" relativeHeight="251659264" behindDoc="1" locked="0" layoutInCell="1" allowOverlap="1" wp14:anchorId="23E042F0" wp14:editId="2B2EC197">
            <wp:simplePos x="0" y="0"/>
            <wp:positionH relativeFrom="margin">
              <wp:posOffset>-139700</wp:posOffset>
            </wp:positionH>
            <wp:positionV relativeFrom="paragraph">
              <wp:posOffset>3148330</wp:posOffset>
            </wp:positionV>
            <wp:extent cx="9392920" cy="3225800"/>
            <wp:effectExtent l="0" t="0" r="0" b="0"/>
            <wp:wrapTight wrapText="bothSides">
              <wp:wrapPolygon edited="0">
                <wp:start x="0" y="0"/>
                <wp:lineTo x="0" y="21430"/>
                <wp:lineTo x="21553" y="21430"/>
                <wp:lineTo x="2155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92920" cy="3225800"/>
                    </a:xfrm>
                    <a:prstGeom prst="rect">
                      <a:avLst/>
                    </a:prstGeom>
                    <a:noFill/>
                  </pic:spPr>
                </pic:pic>
              </a:graphicData>
            </a:graphic>
            <wp14:sizeRelH relativeFrom="page">
              <wp14:pctWidth>0</wp14:pctWidth>
            </wp14:sizeRelH>
            <wp14:sizeRelV relativeFrom="page">
              <wp14:pctHeight>0</wp14:pctHeight>
            </wp14:sizeRelV>
          </wp:anchor>
        </w:drawing>
      </w:r>
    </w:p>
    <w:p w14:paraId="46C8741A" w14:textId="4F1E718B" w:rsidR="00954E51" w:rsidRDefault="003550C8" w:rsidP="00954E51">
      <w:pPr>
        <w:ind w:firstLine="720"/>
        <w:rPr>
          <w:sz w:val="20"/>
          <w:szCs w:val="20"/>
        </w:rPr>
      </w:pPr>
      <w:r w:rsidRPr="003550C8">
        <w:rPr>
          <w:sz w:val="20"/>
          <w:szCs w:val="20"/>
        </w:rPr>
        <w:lastRenderedPageBreak/>
        <w:drawing>
          <wp:anchor distT="0" distB="0" distL="114300" distR="114300" simplePos="0" relativeHeight="251661312" behindDoc="1" locked="0" layoutInCell="1" allowOverlap="1" wp14:anchorId="5DF6D0D7" wp14:editId="7906EFE7">
            <wp:simplePos x="0" y="0"/>
            <wp:positionH relativeFrom="column">
              <wp:posOffset>19050</wp:posOffset>
            </wp:positionH>
            <wp:positionV relativeFrom="paragraph">
              <wp:posOffset>0</wp:posOffset>
            </wp:positionV>
            <wp:extent cx="9474200" cy="3035300"/>
            <wp:effectExtent l="0" t="0" r="0" b="0"/>
            <wp:wrapTight wrapText="bothSides">
              <wp:wrapPolygon edited="0">
                <wp:start x="0" y="0"/>
                <wp:lineTo x="0" y="21419"/>
                <wp:lineTo x="21542" y="21419"/>
                <wp:lineTo x="2154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474200" cy="3035300"/>
                    </a:xfrm>
                    <a:prstGeom prst="rect">
                      <a:avLst/>
                    </a:prstGeom>
                  </pic:spPr>
                </pic:pic>
              </a:graphicData>
            </a:graphic>
            <wp14:sizeRelH relativeFrom="page">
              <wp14:pctWidth>0</wp14:pctWidth>
            </wp14:sizeRelH>
            <wp14:sizeRelV relativeFrom="page">
              <wp14:pctHeight>0</wp14:pctHeight>
            </wp14:sizeRelV>
          </wp:anchor>
        </w:drawing>
      </w:r>
    </w:p>
    <w:p w14:paraId="131ADCFE" w14:textId="6513926A" w:rsidR="00954E51" w:rsidRPr="00954E51" w:rsidRDefault="00954E51" w:rsidP="00954E51">
      <w:pPr>
        <w:rPr>
          <w:sz w:val="20"/>
          <w:szCs w:val="20"/>
        </w:rPr>
      </w:pPr>
    </w:p>
    <w:p w14:paraId="089CC40F" w14:textId="55D049A1" w:rsidR="00954E51" w:rsidRDefault="00954E51" w:rsidP="00954E51">
      <w:pPr>
        <w:rPr>
          <w:sz w:val="20"/>
          <w:szCs w:val="20"/>
        </w:rPr>
      </w:pPr>
    </w:p>
    <w:p w14:paraId="011A2761" w14:textId="1B3F6D4E" w:rsidR="00954E51" w:rsidRDefault="00954E51" w:rsidP="00954E51">
      <w:pPr>
        <w:tabs>
          <w:tab w:val="left" w:pos="920"/>
        </w:tabs>
        <w:rPr>
          <w:sz w:val="20"/>
          <w:szCs w:val="20"/>
        </w:rPr>
      </w:pPr>
      <w:r>
        <w:rPr>
          <w:sz w:val="20"/>
          <w:szCs w:val="20"/>
        </w:rPr>
        <w:tab/>
      </w:r>
    </w:p>
    <w:p w14:paraId="636562FE" w14:textId="77777777" w:rsidR="00954E51" w:rsidRDefault="00954E51" w:rsidP="00954E51">
      <w:pPr>
        <w:tabs>
          <w:tab w:val="left" w:pos="920"/>
        </w:tabs>
        <w:rPr>
          <w:sz w:val="20"/>
          <w:szCs w:val="20"/>
        </w:rPr>
      </w:pPr>
    </w:p>
    <w:p w14:paraId="4393914D" w14:textId="6B510760" w:rsidR="00954E51" w:rsidRPr="00954E51" w:rsidRDefault="00954E51" w:rsidP="00954E51">
      <w:pPr>
        <w:tabs>
          <w:tab w:val="left" w:pos="920"/>
        </w:tabs>
        <w:rPr>
          <w:sz w:val="20"/>
          <w:szCs w:val="20"/>
        </w:rPr>
      </w:pPr>
    </w:p>
    <w:sectPr w:rsidR="00954E51" w:rsidRPr="00954E51" w:rsidSect="00FA03E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AE131" w14:textId="77777777" w:rsidR="00954E51" w:rsidRDefault="00954E51" w:rsidP="00954E51">
      <w:pPr>
        <w:spacing w:after="0" w:line="240" w:lineRule="auto"/>
      </w:pPr>
      <w:r>
        <w:separator/>
      </w:r>
    </w:p>
  </w:endnote>
  <w:endnote w:type="continuationSeparator" w:id="0">
    <w:p w14:paraId="560AC883" w14:textId="77777777" w:rsidR="00954E51" w:rsidRDefault="00954E51" w:rsidP="00954E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25674" w14:textId="77777777" w:rsidR="00954E51" w:rsidRDefault="00954E51" w:rsidP="00954E51">
      <w:pPr>
        <w:spacing w:after="0" w:line="240" w:lineRule="auto"/>
      </w:pPr>
      <w:r>
        <w:separator/>
      </w:r>
    </w:p>
  </w:footnote>
  <w:footnote w:type="continuationSeparator" w:id="0">
    <w:p w14:paraId="515DC539" w14:textId="77777777" w:rsidR="00954E51" w:rsidRDefault="00954E51" w:rsidP="00954E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3EF"/>
    <w:rsid w:val="002261B6"/>
    <w:rsid w:val="003550C8"/>
    <w:rsid w:val="007E6245"/>
    <w:rsid w:val="008B170E"/>
    <w:rsid w:val="00954E51"/>
    <w:rsid w:val="00AB16B2"/>
    <w:rsid w:val="00D26CE7"/>
    <w:rsid w:val="00FA0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4A09953"/>
  <w15:chartTrackingRefBased/>
  <w15:docId w15:val="{C3E8BD41-3C5D-4F46-AE8C-783F44B2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03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54E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E51"/>
  </w:style>
  <w:style w:type="paragraph" w:styleId="Footer">
    <w:name w:val="footer"/>
    <w:basedOn w:val="Normal"/>
    <w:link w:val="FooterChar"/>
    <w:uiPriority w:val="99"/>
    <w:unhideWhenUsed/>
    <w:rsid w:val="00954E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E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3</Pages>
  <Words>561</Words>
  <Characters>3202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Pearce</dc:creator>
  <cp:keywords/>
  <dc:description/>
  <cp:lastModifiedBy>Helen Pearce</cp:lastModifiedBy>
  <cp:revision>6</cp:revision>
  <dcterms:created xsi:type="dcterms:W3CDTF">2022-03-01T09:36:00Z</dcterms:created>
  <dcterms:modified xsi:type="dcterms:W3CDTF">2026-07-14T18:29:00Z</dcterms:modified>
</cp:coreProperties>
</file>